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ӘЛ-ФАРАБИ АТЫНДАҒЫ ҚАЗАҚ ҰЛТТЫҚ УНИВЕРСИТЕТІ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ЖОО дейінгі білім беру факультеті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Шетелдіктердің тілдік және жалпы білім беру дайындығы кафедрасы</w:t>
      </w: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 xml:space="preserve">                                                                                                      БЕКІТІЛДІ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lang w:val="kk-KZ" w:eastAsia="en-US"/>
        </w:rPr>
        <w:t xml:space="preserve">                                                                                                   </w:t>
      </w:r>
      <w:r>
        <w:rPr>
          <w:rFonts w:eastAsia="Calibri"/>
          <w:b/>
          <w:sz w:val="28"/>
          <w:szCs w:val="28"/>
          <w:lang w:val="kk-KZ" w:eastAsia="en-US"/>
        </w:rPr>
        <w:t>Факультет деканы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                                                                               ---------------------- 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                                                                                  Ж.Е.Жаппасов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                                                                                        «------» ----------2017 ж.</w:t>
      </w: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ПӘННІҢ ОҚУ-ӘДІСТЕМЕЛІК КЕШЕНІ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(VKR</w:t>
      </w:r>
      <w:r>
        <w:rPr>
          <w:b/>
          <w:bCs/>
          <w:sz w:val="28"/>
          <w:szCs w:val="28"/>
          <w:lang w:val="kk-KZ"/>
        </w:rPr>
        <w:t>1203</w:t>
      </w:r>
      <w:r>
        <w:rPr>
          <w:rFonts w:eastAsia="Calibri"/>
          <w:b/>
          <w:sz w:val="28"/>
          <w:szCs w:val="28"/>
          <w:lang w:val="kk-KZ" w:eastAsia="en-US"/>
        </w:rPr>
        <w:t xml:space="preserve"> )  Қазақ тіліне кіріспе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«ННП»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Семестр – І</w:t>
      </w:r>
    </w:p>
    <w:p w:rsidR="00527571" w:rsidRDefault="00527571" w:rsidP="00527571">
      <w:pPr>
        <w:spacing w:after="200"/>
        <w:jc w:val="center"/>
        <w:rPr>
          <w:rFonts w:eastAsia="Calibri"/>
          <w:b/>
          <w:sz w:val="28"/>
          <w:szCs w:val="28"/>
          <w:lang w:val="kk-KZ" w:eastAsia="en-US"/>
        </w:rPr>
      </w:pPr>
      <w:r>
        <w:rPr>
          <w:rFonts w:eastAsia="Calibri"/>
          <w:b/>
          <w:sz w:val="28"/>
          <w:szCs w:val="28"/>
          <w:lang w:val="kk-KZ" w:eastAsia="en-US"/>
        </w:rPr>
        <w:t>Кредит саны-2</w:t>
      </w: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Алматы 2017 ж.</w:t>
      </w:r>
    </w:p>
    <w:p w:rsidR="00527571" w:rsidRDefault="00527571" w:rsidP="00527571">
      <w:pPr>
        <w:tabs>
          <w:tab w:val="center" w:pos="4677"/>
          <w:tab w:val="right" w:pos="9355"/>
        </w:tabs>
        <w:jc w:val="both"/>
        <w:rPr>
          <w:bCs/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>Пәннің оқу-әдістемелік кешенін</w:t>
      </w:r>
      <w:r>
        <w:rPr>
          <w:bCs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Негізгі оқу жопары </w:t>
      </w:r>
      <w:r>
        <w:rPr>
          <w:bCs/>
          <w:color w:val="000000"/>
          <w:sz w:val="28"/>
          <w:szCs w:val="28"/>
          <w:lang w:val="kk-KZ"/>
        </w:rPr>
        <w:t>негізінде</w:t>
      </w:r>
    </w:p>
    <w:p w:rsidR="00527571" w:rsidRDefault="00527571" w:rsidP="00527571">
      <w:pPr>
        <w:jc w:val="both"/>
        <w:rPr>
          <w:bCs/>
          <w:color w:val="000000"/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 xml:space="preserve">«Қазақ тілі шет тілі ретінде» </w:t>
      </w:r>
      <w:r>
        <w:rPr>
          <w:bCs/>
          <w:color w:val="000000"/>
          <w:sz w:val="28"/>
          <w:szCs w:val="28"/>
          <w:lang w:val="kk-KZ"/>
        </w:rPr>
        <w:t xml:space="preserve">пәні бойынша аға оқытушы Г.Ә. Машинбаева </w:t>
      </w:r>
      <w:r>
        <w:rPr>
          <w:color w:val="000000"/>
          <w:sz w:val="28"/>
          <w:szCs w:val="28"/>
          <w:lang w:val="kk-KZ"/>
        </w:rPr>
        <w:t>жасады.</w:t>
      </w:r>
    </w:p>
    <w:p w:rsidR="00527571" w:rsidRDefault="00527571" w:rsidP="00527571">
      <w:pPr>
        <w:keepNext/>
        <w:keepLines/>
        <w:spacing w:line="276" w:lineRule="auto"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527571" w:rsidRDefault="00527571" w:rsidP="00527571">
      <w:pPr>
        <w:keepNext/>
        <w:keepLines/>
        <w:spacing w:line="276" w:lineRule="auto"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527571" w:rsidRDefault="00527571" w:rsidP="00527571">
      <w:pPr>
        <w:keepNext/>
        <w:keepLines/>
        <w:spacing w:line="276" w:lineRule="auto"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527571" w:rsidRDefault="00527571" w:rsidP="00527571">
      <w:pPr>
        <w:keepNext/>
        <w:keepLines/>
        <w:spacing w:line="276" w:lineRule="auto"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527571" w:rsidRDefault="00527571" w:rsidP="00527571">
      <w:pPr>
        <w:keepNext/>
        <w:keepLines/>
        <w:spacing w:line="276" w:lineRule="auto"/>
        <w:jc w:val="both"/>
        <w:outlineLvl w:val="8"/>
        <w:rPr>
          <w:bCs/>
          <w:color w:val="000000"/>
          <w:sz w:val="28"/>
          <w:szCs w:val="28"/>
          <w:lang w:val="kk-KZ"/>
        </w:rPr>
      </w:pPr>
    </w:p>
    <w:p w:rsidR="00527571" w:rsidRDefault="00527571" w:rsidP="00527571">
      <w:pPr>
        <w:keepNext/>
        <w:keepLines/>
        <w:spacing w:line="276" w:lineRule="auto"/>
        <w:jc w:val="both"/>
        <w:outlineLvl w:val="8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Шетелдіктердің тілдік және жалпы білім беру дайындығы кафедрасының мәжілісінде ұсынылып, бекітілді</w:t>
      </w:r>
    </w:p>
    <w:p w:rsidR="00527571" w:rsidRDefault="00527571" w:rsidP="00527571">
      <w:pPr>
        <w:keepNext/>
        <w:keepLines/>
        <w:spacing w:line="276" w:lineRule="auto"/>
        <w:jc w:val="both"/>
        <w:outlineLvl w:val="8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 «---------» ----------------Хаттама №   2017 ж.</w:t>
      </w:r>
    </w:p>
    <w:p w:rsidR="00527571" w:rsidRDefault="00527571" w:rsidP="00527571">
      <w:pPr>
        <w:keepNext/>
        <w:keepLines/>
        <w:spacing w:line="276" w:lineRule="auto"/>
        <w:jc w:val="both"/>
        <w:outlineLvl w:val="8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Кафедра меңгерушісі  ------------------------  Ихсанғалиева Г.Қ.</w:t>
      </w:r>
    </w:p>
    <w:p w:rsidR="00527571" w:rsidRDefault="00527571" w:rsidP="00527571">
      <w:pPr>
        <w:spacing w:after="200"/>
        <w:rPr>
          <w:bCs/>
          <w:color w:val="000000"/>
          <w:sz w:val="28"/>
          <w:szCs w:val="28"/>
          <w:lang w:val="kk-KZ"/>
        </w:rPr>
      </w:pPr>
    </w:p>
    <w:p w:rsidR="00527571" w:rsidRDefault="00527571" w:rsidP="00527571">
      <w:pPr>
        <w:spacing w:after="200"/>
        <w:rPr>
          <w:bCs/>
          <w:color w:val="000000"/>
          <w:sz w:val="28"/>
          <w:szCs w:val="28"/>
          <w:lang w:val="kk-KZ"/>
        </w:rPr>
      </w:pPr>
    </w:p>
    <w:p w:rsidR="00527571" w:rsidRDefault="00527571" w:rsidP="00527571">
      <w:pPr>
        <w:spacing w:after="20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 xml:space="preserve">Факультеттің әдістемелік бірлестігінде ұсынылды </w:t>
      </w:r>
    </w:p>
    <w:p w:rsidR="00527571" w:rsidRDefault="00527571" w:rsidP="00527571">
      <w:pPr>
        <w:spacing w:after="20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«--------»  -----------------Хаттама №  2017 ж.</w:t>
      </w:r>
    </w:p>
    <w:p w:rsidR="00527571" w:rsidRDefault="00527571" w:rsidP="00527571">
      <w:pPr>
        <w:spacing w:after="200"/>
        <w:rPr>
          <w:bCs/>
          <w:color w:val="000000"/>
          <w:sz w:val="28"/>
          <w:szCs w:val="28"/>
          <w:lang w:val="kk-KZ"/>
        </w:rPr>
      </w:pPr>
      <w:r>
        <w:rPr>
          <w:bCs/>
          <w:color w:val="000000"/>
          <w:sz w:val="28"/>
          <w:szCs w:val="28"/>
          <w:lang w:val="kk-KZ"/>
        </w:rPr>
        <w:t>Факультеттің әдістеме бірлестігінің төрайымы  –––––––––– Л.С.Торохтий</w:t>
      </w:r>
    </w:p>
    <w:p w:rsidR="00527571" w:rsidRDefault="00527571" w:rsidP="0052757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527571" w:rsidRDefault="00527571" w:rsidP="0052757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spacing w:after="200"/>
        <w:jc w:val="center"/>
        <w:rPr>
          <w:rFonts w:eastAsia="Calibri"/>
          <w:b/>
          <w:lang w:val="kk-KZ" w:eastAsia="en-US"/>
        </w:rPr>
      </w:pPr>
    </w:p>
    <w:p w:rsidR="00527571" w:rsidRDefault="00527571" w:rsidP="00527571">
      <w:pPr>
        <w:jc w:val="center"/>
        <w:rPr>
          <w:b/>
          <w:lang w:val="kk-KZ"/>
        </w:rPr>
      </w:pPr>
    </w:p>
    <w:p w:rsidR="00527571" w:rsidRDefault="00527571" w:rsidP="00527571">
      <w:pPr>
        <w:jc w:val="center"/>
        <w:rPr>
          <w:b/>
          <w:lang w:val="kk-KZ"/>
        </w:rPr>
      </w:pPr>
    </w:p>
    <w:p w:rsidR="00527571" w:rsidRDefault="00527571" w:rsidP="00527571">
      <w:pPr>
        <w:jc w:val="center"/>
        <w:rPr>
          <w:b/>
          <w:lang w:val="kk-KZ"/>
        </w:rPr>
      </w:pPr>
    </w:p>
    <w:p w:rsidR="00527571" w:rsidRDefault="00527571" w:rsidP="00527571">
      <w:pPr>
        <w:jc w:val="center"/>
        <w:rPr>
          <w:b/>
          <w:lang w:val="kk-KZ"/>
        </w:rPr>
      </w:pPr>
    </w:p>
    <w:p w:rsidR="00527571" w:rsidRDefault="00527571" w:rsidP="00527571">
      <w:pPr>
        <w:jc w:val="center"/>
        <w:rPr>
          <w:b/>
          <w:lang w:val="kk-KZ"/>
        </w:rPr>
      </w:pPr>
    </w:p>
    <w:p w:rsidR="00527571" w:rsidRDefault="00527571" w:rsidP="00527571">
      <w:pPr>
        <w:jc w:val="center"/>
        <w:rPr>
          <w:lang w:val="kk-KZ"/>
        </w:rPr>
      </w:pPr>
      <w:r>
        <w:rPr>
          <w:lang w:val="kk-KZ"/>
        </w:rPr>
        <w:lastRenderedPageBreak/>
        <w:t>Әл-Фараби атындағы Қазақ ұлттық университеті</w:t>
      </w:r>
    </w:p>
    <w:p w:rsidR="00527571" w:rsidRDefault="00527571" w:rsidP="00527571">
      <w:pPr>
        <w:jc w:val="center"/>
        <w:rPr>
          <w:lang w:val="kk-KZ"/>
        </w:rPr>
      </w:pPr>
      <w:r>
        <w:rPr>
          <w:lang w:val="kk-KZ"/>
        </w:rPr>
        <w:t>ЖОО дейінгі білім беру факультеті</w:t>
      </w:r>
    </w:p>
    <w:p w:rsidR="00527571" w:rsidRDefault="00527571" w:rsidP="00527571">
      <w:pPr>
        <w:jc w:val="center"/>
        <w:rPr>
          <w:lang w:val="kk-KZ"/>
        </w:rPr>
      </w:pPr>
      <w:r>
        <w:rPr>
          <w:lang w:val="kk-KZ"/>
        </w:rPr>
        <w:t>Шетелдіктердің тілдік және жалпы білім беру дайындығы кафедрасы</w:t>
      </w:r>
    </w:p>
    <w:p w:rsidR="00527571" w:rsidRDefault="00527571" w:rsidP="00527571">
      <w:pPr>
        <w:jc w:val="center"/>
        <w:rPr>
          <w:b/>
          <w:lang w:val="kk-KZ"/>
        </w:rPr>
      </w:pPr>
    </w:p>
    <w:p w:rsidR="00527571" w:rsidRDefault="00527571" w:rsidP="0052757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Силлабус</w:t>
      </w:r>
    </w:p>
    <w:p w:rsidR="00527571" w:rsidRDefault="00527571" w:rsidP="00527571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Күзгі семестр    2017-18 оқу жылы</w:t>
      </w:r>
    </w:p>
    <w:p w:rsidR="00527571" w:rsidRDefault="00527571" w:rsidP="00527571">
      <w:pPr>
        <w:jc w:val="center"/>
        <w:rPr>
          <w:b/>
          <w:bCs/>
          <w:lang w:val="kk-KZ"/>
        </w:rPr>
      </w:pPr>
    </w:p>
    <w:p w:rsidR="00527571" w:rsidRDefault="00527571" w:rsidP="00527571">
      <w:pPr>
        <w:rPr>
          <w:lang w:val="kk-KZ"/>
        </w:rPr>
      </w:pPr>
      <w:r>
        <w:rPr>
          <w:lang w:val="kk-KZ"/>
        </w:rPr>
        <w:t>Курс бойынша академиялық ақпарат</w:t>
      </w:r>
    </w:p>
    <w:tbl>
      <w:tblPr>
        <w:tblW w:w="985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2"/>
        <w:gridCol w:w="465"/>
        <w:gridCol w:w="1944"/>
        <w:gridCol w:w="709"/>
        <w:gridCol w:w="708"/>
        <w:gridCol w:w="608"/>
        <w:gridCol w:w="526"/>
        <w:gridCol w:w="1247"/>
        <w:gridCol w:w="993"/>
        <w:gridCol w:w="1310"/>
      </w:tblGrid>
      <w:tr w:rsidR="00527571" w:rsidTr="00AF587B">
        <w:trPr>
          <w:trHeight w:val="265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Пәндер коды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Пәннің аты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Тип</w:t>
            </w:r>
          </w:p>
        </w:tc>
        <w:tc>
          <w:tcPr>
            <w:tcW w:w="3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Апта бойынша сағат саны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Кредит саны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527571" w:rsidTr="00AF587B">
        <w:trPr>
          <w:trHeight w:val="265"/>
        </w:trPr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71" w:rsidRDefault="00527571" w:rsidP="00AF587B">
            <w:pPr>
              <w:rPr>
                <w:bCs/>
                <w:lang w:val="kk-KZ" w:eastAsia="en-US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71" w:rsidRDefault="00527571" w:rsidP="00AF587B">
            <w:pPr>
              <w:rPr>
                <w:bCs/>
                <w:lang w:val="kk-KZ"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71" w:rsidRDefault="00527571" w:rsidP="00AF587B">
            <w:pPr>
              <w:rPr>
                <w:bCs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Дәр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ind w:hanging="108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Тәжіриб.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ind w:hanging="54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Зерт.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71" w:rsidRDefault="00527571" w:rsidP="00AF587B">
            <w:pPr>
              <w:rPr>
                <w:bCs/>
                <w:lang w:val="kk-KZ"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71" w:rsidRDefault="00527571" w:rsidP="00AF587B">
            <w:pPr>
              <w:rPr>
                <w:bCs/>
                <w:lang w:val="kk-KZ" w:eastAsia="en-US"/>
              </w:rPr>
            </w:pPr>
          </w:p>
        </w:tc>
      </w:tr>
      <w:tr w:rsidR="00527571" w:rsidTr="00AF587B"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VKR1203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Қазақ  тіліне кіріспе</w:t>
            </w:r>
          </w:p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(А1)</w:t>
            </w:r>
            <w:r>
              <w:rPr>
                <w:rFonts w:eastAsia="Calibri"/>
                <w:b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«ННП»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БП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6600"/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</w:tr>
      <w:tr w:rsidR="00527571" w:rsidTr="00AF587B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Дәріскер</w:t>
            </w:r>
          </w:p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71" w:rsidRDefault="00527571" w:rsidP="00AF587B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r>
              <w:rPr>
                <w:b w:val="0"/>
                <w:sz w:val="24"/>
                <w:szCs w:val="24"/>
                <w:lang w:val="kk-KZ" w:eastAsia="en-US"/>
              </w:rPr>
              <w:t>Машинбаева Г.Ә. ф.ғ.к, аға оқытушы</w:t>
            </w:r>
          </w:p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Офис-сағаты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Кесте бойынша</w:t>
            </w:r>
          </w:p>
        </w:tc>
      </w:tr>
      <w:tr w:rsidR="00527571" w:rsidRPr="00FE7987" w:rsidTr="00AF587B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Pr="00643383" w:rsidRDefault="00527571" w:rsidP="00AF587B">
            <w:pPr>
              <w:ind w:firstLine="374"/>
              <w:jc w:val="both"/>
              <w:rPr>
                <w:lang w:val="en-US"/>
              </w:rPr>
            </w:pPr>
            <w:hyperlink r:id="rId5" w:history="1">
              <w:r w:rsidRPr="00ED6106">
                <w:rPr>
                  <w:rStyle w:val="a3"/>
                  <w:lang w:val="en-US"/>
                </w:rPr>
                <w:t>mashinbaevagulnaz@gmail.com</w:t>
              </w:r>
            </w:hyperlink>
          </w:p>
        </w:tc>
        <w:tc>
          <w:tcPr>
            <w:tcW w:w="1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71" w:rsidRDefault="00527571" w:rsidP="00AF587B">
            <w:pPr>
              <w:rPr>
                <w:bCs/>
                <w:lang w:val="kk-KZ"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571" w:rsidRDefault="00527571" w:rsidP="00AF587B">
            <w:pPr>
              <w:rPr>
                <w:lang w:val="kk-KZ" w:eastAsia="en-US"/>
              </w:rPr>
            </w:pPr>
          </w:p>
        </w:tc>
      </w:tr>
      <w:tr w:rsidR="00527571" w:rsidTr="00AF587B"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Телефоны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Pr="00643383" w:rsidRDefault="00527571" w:rsidP="00AF587B">
            <w:pPr>
              <w:ind w:firstLine="374"/>
              <w:jc w:val="both"/>
            </w:pPr>
            <w:r>
              <w:rPr>
                <w:bCs/>
                <w:lang w:val="kk-KZ"/>
              </w:rPr>
              <w:t>(727)292-57-17 (ішкі 21-17)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Аудитория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bCs/>
                <w:lang w:val="kk-KZ" w:eastAsia="en-US"/>
              </w:rPr>
              <w:t>2</w:t>
            </w:r>
            <w:r>
              <w:rPr>
                <w:bCs/>
                <w:lang w:val="en-US" w:eastAsia="en-US"/>
              </w:rPr>
              <w:t>06</w:t>
            </w:r>
          </w:p>
        </w:tc>
      </w:tr>
    </w:tbl>
    <w:p w:rsidR="00527571" w:rsidRDefault="00527571" w:rsidP="00527571">
      <w:pPr>
        <w:jc w:val="center"/>
        <w:rPr>
          <w:lang w:val="kk-KZ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2"/>
        <w:gridCol w:w="7852"/>
      </w:tblGrid>
      <w:tr w:rsidR="00527571" w:rsidRPr="00527571" w:rsidTr="00AF58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Академиялық</w:t>
            </w:r>
          </w:p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курстың</w:t>
            </w:r>
          </w:p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презентациясы.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Оқу курсының типі</w:t>
            </w:r>
            <w:r>
              <w:rPr>
                <w:lang w:val="kk-KZ" w:eastAsia="en-US"/>
              </w:rPr>
              <w:t xml:space="preserve">:  Қазақ тіліне кіріспе пәні шетелдік тыңдаушылардың білім беру бағдарламасындағы міндетті компоненттің базалық пәні болып табылады. </w:t>
            </w:r>
          </w:p>
          <w:p w:rsidR="00527571" w:rsidRDefault="00527571" w:rsidP="00AF587B">
            <w:pPr>
              <w:spacing w:line="256" w:lineRule="auto"/>
              <w:jc w:val="both"/>
              <w:rPr>
                <w:bCs/>
                <w:color w:val="000000"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Курстың мақсаты – </w:t>
            </w:r>
            <w:r>
              <w:rPr>
                <w:lang w:val="ca-ES" w:eastAsia="en-US"/>
              </w:rPr>
              <w:t xml:space="preserve"> </w:t>
            </w:r>
            <w:r>
              <w:rPr>
                <w:lang w:val="kk-KZ" w:eastAsia="en-US"/>
              </w:rPr>
              <w:t xml:space="preserve">Тыңдаушыларды қазақ тілінің элементарлы деңгейімен таныстыру. </w:t>
            </w:r>
          </w:p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color w:val="000000"/>
                <w:lang w:val="kk-KZ" w:eastAsia="en-US"/>
              </w:rPr>
              <w:t>когнитивтік</w:t>
            </w:r>
            <w:r>
              <w:rPr>
                <w:color w:val="000000"/>
                <w:lang w:val="kk-KZ" w:eastAsia="en-US"/>
              </w:rPr>
              <w:t>: Қазақ тіліндегі жай сөйлем құрылымын, функционалды қызметін түсіну. Сөйлем құрамындағы компоненттердің мағыналық ерекшелігін ажырата білу.</w:t>
            </w:r>
          </w:p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функционалды</w:t>
            </w:r>
            <w:r>
              <w:rPr>
                <w:lang w:val="kk-KZ" w:eastAsia="en-US"/>
              </w:rPr>
              <w:t>: дайын сөйлеу үлгілерін есте сақтау; дыбыстарды, буындарды, сөздерді, сөйлемдерді айту; қарапайым фразаларды қолданып, өз ойын жеткізу, қысқаша өз пікірін білдіру; қызықтыратын тақырыпта және типтік жағдаятқа сай диалог құру;  өз көзқарасын түсіндіру; алған білімі мен түсінгенін көрсету.</w:t>
            </w:r>
          </w:p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>жүйелі</w:t>
            </w:r>
            <w:r>
              <w:rPr>
                <w:lang w:val="kk-KZ" w:eastAsia="en-US"/>
              </w:rPr>
              <w:t>: - мәтін жоспарын құру (сұраулы, атаулы); бүтін айтылымды құру үшін қажетті лексиканы таңдау; сұрақтарға дәлел жауаптар ұсыну;</w:t>
            </w:r>
          </w:p>
          <w:p w:rsidR="00527571" w:rsidRDefault="00527571" w:rsidP="00AF587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әлеуметтік</w:t>
            </w:r>
            <w:r>
              <w:rPr>
                <w:lang w:val="kk-KZ" w:eastAsia="en-US"/>
              </w:rPr>
              <w:t xml:space="preserve">: - топта, диалогтық әңгімелесуде, күнделікті сөйлесуде өзара әрекеттесу; тапсырмаларға негізделген шешімдер қабылдау; өз көзқарасын білдіре алу; </w:t>
            </w:r>
          </w:p>
        </w:tc>
      </w:tr>
      <w:tr w:rsidR="00527571" w:rsidTr="00AF58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ind w:hanging="113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Пререквизит.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571" w:rsidRDefault="00527571" w:rsidP="00AF587B">
            <w:pPr>
              <w:pStyle w:val="a6"/>
              <w:numPr>
                <w:ilvl w:val="0"/>
                <w:numId w:val="1"/>
              </w:numPr>
              <w:spacing w:line="256" w:lineRule="auto"/>
              <w:rPr>
                <w:lang w:val="kk-KZ" w:eastAsia="en-US"/>
              </w:rPr>
            </w:pPr>
          </w:p>
        </w:tc>
      </w:tr>
      <w:tr w:rsidR="00527571" w:rsidRPr="00527571" w:rsidTr="00AF58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ind w:hanging="113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Постреквизиттер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jc w:val="both"/>
              <w:rPr>
                <w:rFonts w:eastAsia="Calibri"/>
                <w:lang w:val="kk-KZ" w:eastAsia="en-US"/>
              </w:rPr>
            </w:pPr>
            <w:r>
              <w:rPr>
                <w:lang w:val="kk-KZ" w:eastAsia="en-US"/>
              </w:rPr>
              <w:t xml:space="preserve">Қазақ тілінің элементарлы деңгейінің А2 деңгейін меңгеру </w:t>
            </w:r>
          </w:p>
        </w:tc>
      </w:tr>
      <w:tr w:rsidR="00527571" w:rsidRPr="00527571" w:rsidTr="00AF58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ind w:right="-469"/>
              <w:jc w:val="center"/>
              <w:rPr>
                <w:rStyle w:val="shorttext"/>
                <w:bCs/>
              </w:rPr>
            </w:pPr>
            <w:r>
              <w:rPr>
                <w:rStyle w:val="shorttext"/>
                <w:bCs/>
                <w:lang w:val="kk-KZ" w:eastAsia="en-US"/>
              </w:rPr>
              <w:t>Әдеб.</w:t>
            </w:r>
          </w:p>
          <w:p w:rsidR="00527571" w:rsidRDefault="00527571" w:rsidP="00AF587B">
            <w:pPr>
              <w:spacing w:line="256" w:lineRule="auto"/>
              <w:ind w:right="-469"/>
              <w:jc w:val="center"/>
              <w:rPr>
                <w:rStyle w:val="shorttext"/>
                <w:bCs/>
                <w:lang w:val="kk-KZ" w:eastAsia="en-US"/>
              </w:rPr>
            </w:pPr>
            <w:r>
              <w:rPr>
                <w:rStyle w:val="shorttext"/>
                <w:bCs/>
                <w:lang w:val="kk-KZ" w:eastAsia="en-US"/>
              </w:rPr>
              <w:t>және</w:t>
            </w:r>
          </w:p>
          <w:p w:rsidR="00527571" w:rsidRDefault="00527571" w:rsidP="00AF587B">
            <w:pPr>
              <w:spacing w:line="256" w:lineRule="auto"/>
              <w:ind w:right="-469"/>
              <w:jc w:val="center"/>
            </w:pPr>
            <w:r>
              <w:rPr>
                <w:rStyle w:val="shorttext"/>
                <w:bCs/>
                <w:lang w:val="kk-KZ" w:eastAsia="en-US"/>
              </w:rPr>
              <w:t>ресурс.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ind w:firstLine="567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Негізгі әдебиеттер:</w:t>
            </w:r>
          </w:p>
          <w:p w:rsidR="00527571" w:rsidRDefault="00527571" w:rsidP="00AF587B">
            <w:pPr>
              <w:tabs>
                <w:tab w:val="left" w:pos="426"/>
                <w:tab w:val="left" w:pos="851"/>
              </w:tabs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Нұршайықова Ж.Ә., Мұсаева Г.Ә. «Бастау» - интенсивный курс казахского языка. Алматы «Қазақ университеті» 2005. </w:t>
            </w:r>
          </w:p>
          <w:p w:rsidR="00527571" w:rsidRDefault="00527571" w:rsidP="00AF587B">
            <w:pPr>
              <w:tabs>
                <w:tab w:val="left" w:pos="851"/>
              </w:tabs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Нұршайықова Ж.Ә., Мұсаева Г.Ә.  Қазақ тілі. Алғаш бастаушыларға арналған оқу құралы</w:t>
            </w:r>
            <w:r>
              <w:rPr>
                <w:lang w:val="kk-KZ" w:eastAsia="ko-KR"/>
              </w:rPr>
              <w:t xml:space="preserve"> Мәдениет және ақпарат министрлігі. Тіл комитеті. – 2-басылым.  –</w:t>
            </w:r>
            <w:r>
              <w:rPr>
                <w:lang w:val="kk-KZ" w:eastAsia="en-US"/>
              </w:rPr>
              <w:t xml:space="preserve">Астана: «1С-Сервис» ЖШС, 2009. </w:t>
            </w:r>
          </w:p>
          <w:p w:rsidR="00527571" w:rsidRDefault="00527571" w:rsidP="00AF587B">
            <w:pPr>
              <w:pStyle w:val="a4"/>
              <w:tabs>
                <w:tab w:val="left" w:pos="851"/>
              </w:tabs>
              <w:spacing w:after="0"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 Мұсаева Г.Ә., Құрышжанова Ә.Ә., Ахмедова Ж.Ш., Екшембеева Л.В.    «Қазақша сөйлегің келе ме?» «Алғашқы қадам» 1-кітап. Алматы: «Балауса», 1998.</w:t>
            </w:r>
          </w:p>
          <w:p w:rsidR="00527571" w:rsidRDefault="00527571" w:rsidP="00AF587B">
            <w:pPr>
              <w:pStyle w:val="a4"/>
              <w:tabs>
                <w:tab w:val="left" w:pos="851"/>
              </w:tabs>
              <w:spacing w:after="0"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4. Бұлдыбаев А.С., Екшембеева Л.В. «Қазақша сөйлегің келе ме?» оқу кешенінің бағдарламасы. Алматы «Балауса»,   1998.</w:t>
            </w:r>
          </w:p>
          <w:p w:rsidR="00527571" w:rsidRDefault="00527571" w:rsidP="00AF587B">
            <w:pPr>
              <w:tabs>
                <w:tab w:val="left" w:pos="851"/>
              </w:tabs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5. Мурзалина Б., Нұркеева С., и др. «Қазақ тілі» Учебное пособие для интенсивного обучения казахскому языку. «Ана тілі» 1998. </w:t>
            </w:r>
          </w:p>
          <w:p w:rsidR="00527571" w:rsidRDefault="00527571" w:rsidP="00AF587B">
            <w:pPr>
              <w:spacing w:line="256" w:lineRule="auto"/>
              <w:ind w:firstLine="567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Қосымша әдебиеттер:</w:t>
            </w:r>
          </w:p>
          <w:p w:rsidR="00527571" w:rsidRDefault="00527571" w:rsidP="00AF587B">
            <w:pPr>
              <w:pStyle w:val="a4"/>
              <w:tabs>
                <w:tab w:val="num" w:pos="0"/>
              </w:tabs>
              <w:spacing w:after="0"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1. Сулейменова Э.Д., Қадашева Қ., Ақанова Д. Тіл ұстарту. Қазақ тілі. Оқу кешені. А., «Жібек жолы», 1996.</w:t>
            </w:r>
          </w:p>
          <w:p w:rsidR="00527571" w:rsidRDefault="00527571" w:rsidP="00AF587B">
            <w:pPr>
              <w:pStyle w:val="a4"/>
              <w:tabs>
                <w:tab w:val="num" w:pos="284"/>
              </w:tabs>
              <w:spacing w:after="0" w:line="25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2. Сулейменова Э.Д., Қадашева Қ., Ақанова Д. Үнжария. Қазақ тілі. Оқу  кешені.   А., «Жібек жолы», 1996.</w:t>
            </w:r>
          </w:p>
          <w:p w:rsidR="00527571" w:rsidRDefault="00527571" w:rsidP="00AF587B">
            <w:pPr>
              <w:tabs>
                <w:tab w:val="num" w:pos="1440"/>
              </w:tabs>
              <w:spacing w:line="256" w:lineRule="auto"/>
              <w:rPr>
                <w:b/>
                <w:color w:val="FF6600"/>
                <w:lang w:val="kk-KZ" w:eastAsia="en-US"/>
              </w:rPr>
            </w:pPr>
            <w:r>
              <w:rPr>
                <w:lang w:val="kk-KZ" w:eastAsia="en-US"/>
              </w:rPr>
              <w:t>3. Сулейменова Э.Д., Қадашева Қ., Ақанова Д. Анықтағыш. Қазақ тілі. Оқу кешні. А., «Жібек жолы», 1996.</w:t>
            </w:r>
          </w:p>
        </w:tc>
      </w:tr>
      <w:tr w:rsidR="00527571" w:rsidTr="00AF58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Университеттің моральдық-этикалық құндылықтары мәтінде курстың академиялық саясаты  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ереженің тәртібі: </w:t>
            </w:r>
          </w:p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Сабақтарда міндетті түрде қатысу, кешігуге жол бермеу. </w:t>
            </w:r>
          </w:p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Оқытушыға ескертпей сабақта болмауы, кешігуі кезінде 0 балмен бағаланады. Тапсырмаларды тапсыру және уақытында орындауға міндетті (СӨЖ бойынша, аралық, бақылау, зертханалық, жобалау және т.б.), жобалар, емтихандар. Тапсырмаларды орындау барысында студент орындау мерзімін бұзған жағдайда шегерілген айыппұл баллдарымен бағаланады. </w:t>
            </w:r>
          </w:p>
          <w:p w:rsidR="00527571" w:rsidRDefault="00527571" w:rsidP="00AF587B">
            <w:pPr>
              <w:spacing w:line="25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Академиялық құндылықтар:</w:t>
            </w:r>
          </w:p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 оған деген қарым-қатынасының нашарлығы. (ҚазҰУ студенттерінің ар-намыс кодексі)</w:t>
            </w:r>
          </w:p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Мүмкіндігі шектеулі студенттер арнайы  </w:t>
            </w:r>
            <w:hyperlink r:id="rId6" w:history="1">
              <w:r>
                <w:rPr>
                  <w:rStyle w:val="a3"/>
                  <w:lang w:val="kk-KZ" w:eastAsia="en-US"/>
                </w:rPr>
                <w:t>kafinos2016@gmail.com</w:t>
              </w:r>
            </w:hyperlink>
            <w:r>
              <w:rPr>
                <w:rStyle w:val="a3"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Э-адрес бойынша, (727) </w:t>
            </w:r>
            <w:r>
              <w:rPr>
                <w:bCs/>
                <w:lang w:val="kk-KZ" w:eastAsia="ko-KR"/>
              </w:rPr>
              <w:t xml:space="preserve">292-57-17 (внутр. 21-17). </w:t>
            </w:r>
            <w:r>
              <w:rPr>
                <w:lang w:val="kk-KZ" w:eastAsia="en-US"/>
              </w:rPr>
              <w:t>телефон бойынша көмек ала алады.</w:t>
            </w:r>
          </w:p>
        </w:tc>
      </w:tr>
      <w:tr w:rsidR="00527571" w:rsidTr="00AF587B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Бағалау саясаты және аттестаттау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Критериалды бағалау: </w:t>
            </w:r>
            <w:r>
              <w:rPr>
                <w:lang w:val="kk-KZ" w:eastAsia="en-US"/>
              </w:rPr>
              <w:t>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Суммативті бағалау:</w:t>
            </w:r>
            <w:r>
              <w:rPr>
                <w:lang w:val="kk-KZ" w:eastAsia="en-US"/>
              </w:rPr>
              <w:t xml:space="preserve"> аудиториядағылардың жұмыстарының белсенділігі мен қатысуын бағалау, СӨЖ (жолба / кейс / бағдарлама )</w:t>
            </w:r>
          </w:p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Қорытынды бағаның есептеу формуласы.</w:t>
            </w:r>
          </w:p>
          <w:p w:rsidR="00527571" w:rsidRDefault="00527571" w:rsidP="00AF587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0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95% - 100%: А</w:t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  <w:t>90% - 94%: А-</w:t>
            </w:r>
          </w:p>
          <w:p w:rsidR="00527571" w:rsidRDefault="00527571" w:rsidP="00AF587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85% - 89%: В+</w:t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  <w:t>80% - 84%: В</w:t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  <w:t>75% - 79%: В-</w:t>
            </w:r>
          </w:p>
          <w:p w:rsidR="00527571" w:rsidRDefault="00527571" w:rsidP="00AF587B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70% - 74%: С+</w:t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  <w:t>65% - 69%: С</w:t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  <w:t>60% - 64%: С-</w:t>
            </w:r>
          </w:p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55% - 59%: </w:t>
            </w:r>
            <w:r>
              <w:rPr>
                <w:rFonts w:eastAsiaTheme="minorHAnsi"/>
                <w:lang w:val="en-US" w:eastAsia="en-US"/>
              </w:rPr>
              <w:t>D</w:t>
            </w:r>
            <w:r>
              <w:rPr>
                <w:rFonts w:eastAsiaTheme="minorHAnsi"/>
                <w:lang w:val="kk-KZ" w:eastAsia="en-US"/>
              </w:rPr>
              <w:t>+</w:t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  <w:t xml:space="preserve">50% - 54%: </w:t>
            </w:r>
            <w:r>
              <w:rPr>
                <w:rFonts w:eastAsiaTheme="minorHAnsi"/>
                <w:lang w:val="en-US" w:eastAsia="en-US"/>
              </w:rPr>
              <w:t>D</w:t>
            </w:r>
            <w:r>
              <w:rPr>
                <w:rFonts w:eastAsiaTheme="minorHAnsi"/>
                <w:lang w:val="kk-KZ" w:eastAsia="en-US"/>
              </w:rPr>
              <w:t>-</w:t>
            </w:r>
            <w:r>
              <w:rPr>
                <w:rFonts w:eastAsiaTheme="minorHAnsi"/>
                <w:lang w:val="kk-KZ" w:eastAsia="en-US"/>
              </w:rPr>
              <w:tab/>
            </w:r>
            <w:r>
              <w:rPr>
                <w:rFonts w:eastAsiaTheme="minorHAnsi"/>
                <w:lang w:val="kk-KZ" w:eastAsia="en-US"/>
              </w:rPr>
              <w:tab/>
              <w:t xml:space="preserve"> 0% -49%: </w:t>
            </w:r>
            <w:r>
              <w:rPr>
                <w:rFonts w:eastAsiaTheme="minorHAnsi"/>
                <w:lang w:val="en-US" w:eastAsia="en-US"/>
              </w:rPr>
              <w:t>F</w:t>
            </w:r>
          </w:p>
        </w:tc>
      </w:tr>
    </w:tbl>
    <w:p w:rsidR="00527571" w:rsidRDefault="00527571" w:rsidP="00527571">
      <w:pPr>
        <w:jc w:val="center"/>
      </w:pPr>
    </w:p>
    <w:p w:rsidR="00527571" w:rsidRDefault="00527571" w:rsidP="00527571">
      <w:pPr>
        <w:jc w:val="right"/>
      </w:pPr>
    </w:p>
    <w:p w:rsidR="00527571" w:rsidRDefault="00527571" w:rsidP="00527571">
      <w:pPr>
        <w:jc w:val="both"/>
        <w:rPr>
          <w:b/>
        </w:rPr>
      </w:pPr>
      <w:r>
        <w:rPr>
          <w:b/>
          <w:lang w:val="kk-KZ"/>
        </w:rPr>
        <w:t>Курстың оқу мазмұнын жүзеге асыру күнтізбесі</w:t>
      </w:r>
      <w:r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5"/>
        <w:gridCol w:w="7065"/>
        <w:gridCol w:w="708"/>
        <w:gridCol w:w="1193"/>
      </w:tblGrid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Апта  / күн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Тақырыптың атауы (дәрістік, тәжірибелік тапсырма, СӨЖ)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Сағ саны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Ең жоғ. балл</w:t>
            </w:r>
          </w:p>
        </w:tc>
      </w:tr>
      <w:tr w:rsidR="00527571" w:rsidTr="00AF587B">
        <w:trPr>
          <w:trHeight w:val="7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</w:tr>
      <w:tr w:rsidR="00527571" w:rsidTr="00AF587B">
        <w:trPr>
          <w:trHeight w:val="378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color w:val="231F20"/>
                <w:lang w:val="kk-KZ" w:eastAsia="en-US"/>
              </w:rPr>
              <w:t>Танысу, амандасу.</w:t>
            </w:r>
          </w:p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 Грамматикалық материал. </w:t>
            </w:r>
            <w:r>
              <w:rPr>
                <w:rFonts w:eastAsiaTheme="minorHAnsi"/>
                <w:color w:val="231F20"/>
                <w:lang w:val="kk-KZ" w:eastAsia="en-US"/>
              </w:rPr>
              <w:t>Алфави</w:t>
            </w:r>
            <w:r>
              <w:rPr>
                <w:rFonts w:eastAsiaTheme="minorHAnsi"/>
                <w:color w:val="231F20"/>
                <w:spacing w:val="-19"/>
                <w:lang w:val="kk-KZ" w:eastAsia="en-US"/>
              </w:rPr>
              <w:t>т</w:t>
            </w:r>
            <w:r>
              <w:rPr>
                <w:rFonts w:eastAsiaTheme="minorHAnsi"/>
                <w:color w:val="231F20"/>
                <w:lang w:val="kk-KZ" w:eastAsia="en-US"/>
              </w:rPr>
              <w:t>.  Дыбыс</w:t>
            </w:r>
            <w:r>
              <w:rPr>
                <w:rFonts w:eastAsiaTheme="minorHAnsi"/>
                <w:color w:val="231F20"/>
                <w:spacing w:val="3"/>
                <w:lang w:val="kk-KZ" w:eastAsia="en-US"/>
              </w:rPr>
              <w:t>т</w:t>
            </w:r>
            <w:r>
              <w:rPr>
                <w:rFonts w:eastAsiaTheme="minorHAnsi"/>
                <w:color w:val="231F20"/>
                <w:lang w:val="kk-KZ" w:eastAsia="en-US"/>
              </w:rPr>
              <w:t xml:space="preserve">ар </w:t>
            </w:r>
            <w:r>
              <w:rPr>
                <w:rFonts w:eastAsiaTheme="minorHAnsi"/>
                <w:color w:val="231F20"/>
                <w:spacing w:val="-7"/>
                <w:lang w:val="kk-KZ" w:eastAsia="en-US"/>
              </w:rPr>
              <w:t>жән</w:t>
            </w:r>
            <w:r>
              <w:rPr>
                <w:rFonts w:eastAsiaTheme="minorHAnsi"/>
                <w:color w:val="231F20"/>
                <w:lang w:val="kk-KZ" w:eastAsia="en-US"/>
              </w:rPr>
              <w:t xml:space="preserve">е </w:t>
            </w:r>
            <w:r>
              <w:rPr>
                <w:rFonts w:eastAsiaTheme="minorHAnsi"/>
                <w:color w:val="231F20"/>
                <w:spacing w:val="-7"/>
                <w:lang w:val="kk-KZ" w:eastAsia="en-US"/>
              </w:rPr>
              <w:t>оны</w:t>
            </w:r>
            <w:r>
              <w:rPr>
                <w:rFonts w:eastAsiaTheme="minorHAnsi"/>
                <w:color w:val="231F20"/>
                <w:lang w:val="kk-KZ" w:eastAsia="en-US"/>
              </w:rPr>
              <w:t xml:space="preserve">ң </w:t>
            </w:r>
            <w:r>
              <w:rPr>
                <w:rFonts w:eastAsiaTheme="minorHAnsi"/>
                <w:color w:val="231F20"/>
                <w:spacing w:val="-7"/>
                <w:lang w:val="kk-KZ" w:eastAsia="en-US"/>
              </w:rPr>
              <w:t>жүйеленуі.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>Лексикалық материал.</w:t>
            </w:r>
            <w:r>
              <w:rPr>
                <w:color w:val="231F20"/>
                <w:lang w:val="kk-KZ" w:eastAsia="en-US"/>
              </w:rPr>
              <w:t xml:space="preserve"> З</w:t>
            </w:r>
            <w:r>
              <w:rPr>
                <w:color w:val="231F20"/>
                <w:spacing w:val="-7"/>
                <w:lang w:val="kk-KZ" w:eastAsia="en-US"/>
              </w:rPr>
              <w:t>а</w:t>
            </w:r>
            <w:r>
              <w:rPr>
                <w:color w:val="231F20"/>
                <w:lang w:val="kk-KZ" w:eastAsia="en-US"/>
              </w:rPr>
              <w:t>т нем</w:t>
            </w:r>
            <w:r>
              <w:rPr>
                <w:color w:val="231F20"/>
                <w:spacing w:val="6"/>
                <w:lang w:val="kk-KZ" w:eastAsia="en-US"/>
              </w:rPr>
              <w:t>е</w:t>
            </w:r>
            <w:r>
              <w:rPr>
                <w:color w:val="231F20"/>
                <w:spacing w:val="3"/>
                <w:lang w:val="kk-KZ" w:eastAsia="en-US"/>
              </w:rPr>
              <w:t>с</w:t>
            </w:r>
            <w:r>
              <w:rPr>
                <w:color w:val="231F20"/>
                <w:lang w:val="kk-KZ" w:eastAsia="en-US"/>
              </w:rPr>
              <w:t>е нәр</w:t>
            </w:r>
            <w:r>
              <w:rPr>
                <w:color w:val="231F20"/>
                <w:spacing w:val="3"/>
                <w:lang w:val="kk-KZ" w:eastAsia="en-US"/>
              </w:rPr>
              <w:t>с</w:t>
            </w:r>
            <w:r>
              <w:rPr>
                <w:color w:val="231F20"/>
                <w:lang w:val="kk-KZ" w:eastAsia="en-US"/>
              </w:rPr>
              <w:t xml:space="preserve">е </w:t>
            </w:r>
            <w:r>
              <w:rPr>
                <w:color w:val="231F20"/>
                <w:spacing w:val="-3"/>
                <w:lang w:val="kk-KZ" w:eastAsia="en-US"/>
              </w:rPr>
              <w:t>т</w:t>
            </w:r>
            <w:r>
              <w:rPr>
                <w:color w:val="231F20"/>
                <w:lang w:val="kk-KZ" w:eastAsia="en-US"/>
              </w:rPr>
              <w:t>ур</w:t>
            </w:r>
            <w:r>
              <w:rPr>
                <w:color w:val="231F20"/>
                <w:spacing w:val="2"/>
                <w:lang w:val="kk-KZ" w:eastAsia="en-US"/>
              </w:rPr>
              <w:t>а</w:t>
            </w:r>
            <w:r>
              <w:rPr>
                <w:color w:val="231F20"/>
                <w:lang w:val="kk-KZ" w:eastAsia="en-US"/>
              </w:rPr>
              <w:t>лы мә</w:t>
            </w:r>
            <w:r>
              <w:rPr>
                <w:color w:val="231F20"/>
                <w:spacing w:val="-8"/>
                <w:lang w:val="kk-KZ" w:eastAsia="en-US"/>
              </w:rPr>
              <w:t>ліме</w:t>
            </w:r>
            <w:r>
              <w:rPr>
                <w:color w:val="231F20"/>
                <w:lang w:val="kk-KZ" w:eastAsia="en-US"/>
              </w:rPr>
              <w:t xml:space="preserve">т </w:t>
            </w:r>
            <w:r>
              <w:rPr>
                <w:color w:val="231F20"/>
                <w:spacing w:val="-8"/>
                <w:lang w:val="kk-KZ" w:eastAsia="en-US"/>
              </w:rPr>
              <w:t>сұр</w:t>
            </w:r>
            <w:r>
              <w:rPr>
                <w:color w:val="231F20"/>
                <w:spacing w:val="-21"/>
                <w:lang w:val="kk-KZ" w:eastAsia="en-US"/>
              </w:rPr>
              <w:t>а</w:t>
            </w:r>
            <w:r>
              <w:rPr>
                <w:color w:val="231F20"/>
                <w:spacing w:val="-8"/>
                <w:lang w:val="kk-KZ" w:eastAsia="en-US"/>
              </w:rPr>
              <w:t>у/ай</w:t>
            </w:r>
            <w:r>
              <w:rPr>
                <w:color w:val="231F20"/>
                <w:spacing w:val="-11"/>
                <w:lang w:val="kk-KZ" w:eastAsia="en-US"/>
              </w:rPr>
              <w:t>т</w:t>
            </w:r>
            <w:r>
              <w:rPr>
                <w:color w:val="231F20"/>
                <w:spacing w:val="-34"/>
                <w:lang w:val="kk-KZ" w:eastAsia="en-US"/>
              </w:rPr>
              <w:t>у</w:t>
            </w:r>
            <w:r>
              <w:rPr>
                <w:color w:val="231F20"/>
                <w:lang w:val="kk-KZ" w:eastAsia="en-US"/>
              </w:rPr>
              <w:t xml:space="preserve">. </w:t>
            </w:r>
            <w:r>
              <w:rPr>
                <w:color w:val="231F20"/>
                <w:spacing w:val="-8"/>
                <w:lang w:val="kk-KZ" w:eastAsia="en-US"/>
              </w:rPr>
              <w:t>(Бұ</w:t>
            </w:r>
            <w:r>
              <w:rPr>
                <w:color w:val="231F20"/>
                <w:lang w:val="kk-KZ" w:eastAsia="en-US"/>
              </w:rPr>
              <w:t xml:space="preserve">л </w:t>
            </w:r>
            <w:r>
              <w:rPr>
                <w:color w:val="231F20"/>
                <w:spacing w:val="-8"/>
                <w:lang w:val="kk-KZ" w:eastAsia="en-US"/>
              </w:rPr>
              <w:t>кім/дер,  не/лер?</w:t>
            </w:r>
          </w:p>
          <w:p w:rsidR="00527571" w:rsidRDefault="00527571" w:rsidP="00AF587B">
            <w:pPr>
              <w:widowControl w:val="0"/>
              <w:tabs>
                <w:tab w:val="left" w:pos="1720"/>
              </w:tabs>
              <w:autoSpaceDE w:val="0"/>
              <w:autoSpaceDN w:val="0"/>
              <w:adjustRightInd w:val="0"/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lang w:val="kk-KZ" w:eastAsia="en-US"/>
              </w:rPr>
              <w:t xml:space="preserve">Дауысты дыбыстардың </w:t>
            </w:r>
            <w:r>
              <w:rPr>
                <w:lang w:val="kk-KZ" w:eastAsia="en-US"/>
              </w:rPr>
              <w:lastRenderedPageBreak/>
              <w:t xml:space="preserve">спецификасы жуан, жіңішке дауыстылар.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trHeight w:val="277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color w:val="231F20"/>
                <w:lang w:val="kk-KZ" w:eastAsia="en-US"/>
              </w:rPr>
              <w:t xml:space="preserve">Қоштасу. </w:t>
            </w:r>
          </w:p>
          <w:p w:rsidR="00527571" w:rsidRDefault="00527571" w:rsidP="00AF587B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lang w:val="kk-KZ" w:eastAsia="en-US"/>
              </w:rPr>
              <w:t>Көптік жалғау, оның қолдану ерекшеліктері.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b/>
                <w:color w:val="231F20"/>
                <w:lang w:val="kk-KZ" w:eastAsia="en-US"/>
              </w:rPr>
            </w:pPr>
            <w:r>
              <w:rPr>
                <w:lang w:val="kk-KZ" w:eastAsia="en-US"/>
              </w:rPr>
              <w:t>СОӨЖ №1 тапсыру. «Амандасу», «Өзі туралы»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lang w:val="kk-KZ" w:eastAsia="en-US"/>
              </w:rPr>
              <w:t>Ризашылық білдіру.</w:t>
            </w:r>
          </w:p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31F20"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color w:val="231F20"/>
                <w:lang w:val="kk-KZ" w:eastAsia="en-US"/>
              </w:rPr>
              <w:t>Тәуелдік жалғауы</w:t>
            </w:r>
            <w:r>
              <w:rPr>
                <w:b/>
                <w:color w:val="231F20"/>
                <w:lang w:val="kk-KZ" w:eastAsia="en-US"/>
              </w:rPr>
              <w:t xml:space="preserve">.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trHeight w:val="27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lang w:val="kk-KZ" w:eastAsia="en-US"/>
              </w:rPr>
              <w:t xml:space="preserve">Уақытты айту.  </w:t>
            </w:r>
          </w:p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lang w:val="kk-KZ" w:eastAsia="en-US"/>
              </w:rPr>
              <w:t xml:space="preserve">Жатыс септік. </w:t>
            </w:r>
            <w:r>
              <w:rPr>
                <w:i/>
                <w:lang w:val="kk-KZ" w:eastAsia="en-US"/>
              </w:rPr>
              <w:t xml:space="preserve">Қаншада? Нешеде?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both"/>
              <w:rPr>
                <w:bCs/>
                <w:kern w:val="36"/>
                <w:lang w:val="kk-KZ" w:eastAsia="en-US"/>
              </w:rPr>
            </w:pPr>
            <w:r>
              <w:rPr>
                <w:lang w:val="kk-KZ" w:eastAsia="en-US"/>
              </w:rPr>
              <w:t>СОӨЖ: №2 тапсыру.</w:t>
            </w:r>
            <w:r>
              <w:rPr>
                <w:bCs/>
                <w:kern w:val="36"/>
                <w:lang w:val="kk-KZ" w:eastAsia="en-US"/>
              </w:rPr>
              <w:t xml:space="preserve"> «</w:t>
            </w:r>
            <w:r>
              <w:rPr>
                <w:lang w:val="kk-KZ" w:eastAsia="en-US"/>
              </w:rPr>
              <w:t xml:space="preserve">Менің досым», «Менің отбасым»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color w:val="231F20"/>
                <w:lang w:val="kk-KZ" w:eastAsia="en-US"/>
              </w:rPr>
              <w:t>Мамандық туралы.</w:t>
            </w:r>
          </w:p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lang w:val="kk-KZ" w:eastAsia="en-US"/>
              </w:rPr>
              <w:t>Жіктік жалғауы.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trHeight w:val="27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color w:val="231F20"/>
                <w:lang w:val="kk-KZ" w:eastAsia="en-US"/>
              </w:rPr>
              <w:t xml:space="preserve">Сипаттау түрлері. </w:t>
            </w:r>
          </w:p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lang w:val="kk-KZ" w:eastAsia="en-US"/>
              </w:rPr>
              <w:t>Сын есмідер.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/>
                <w:color w:val="231F20"/>
                <w:lang w:val="kk-KZ" w:eastAsia="en-US"/>
              </w:rPr>
            </w:pPr>
            <w:r>
              <w:rPr>
                <w:lang w:val="kk-KZ" w:eastAsia="en-US"/>
              </w:rPr>
              <w:t>СОӨЖ №3 таспыру.  “Отбасымен таныстыру”.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231F20"/>
                <w:lang w:val="kk-KZ" w:eastAsia="en-US"/>
              </w:rPr>
            </w:pPr>
            <w:r>
              <w:rPr>
                <w:color w:val="231F20"/>
                <w:lang w:val="kk-KZ" w:eastAsia="en-US"/>
              </w:rPr>
              <w:t>Кезеңдік бақылау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lang w:val="kk-KZ" w:eastAsia="en-US"/>
              </w:rPr>
              <w:t>Кім қайдан?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</w:p>
        </w:tc>
      </w:tr>
      <w:tr w:rsidR="00527571" w:rsidTr="00AF587B">
        <w:trPr>
          <w:trHeight w:val="1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color w:val="231F20"/>
                <w:lang w:val="kk-KZ" w:eastAsia="en-US"/>
              </w:rPr>
              <w:t>Шығыс септігі.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trHeight w:val="120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napToGrid w:val="0"/>
              <w:spacing w:line="256" w:lineRule="auto"/>
              <w:jc w:val="both"/>
              <w:rPr>
                <w:b/>
                <w:color w:val="231F20"/>
                <w:lang w:val="en-US" w:eastAsia="en-US"/>
              </w:rPr>
            </w:pPr>
            <w:r>
              <w:rPr>
                <w:b/>
                <w:color w:val="231F20"/>
                <w:lang w:val="en-US" w:eastAsia="en-US"/>
              </w:rPr>
              <w:t>Midterm exam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100</w:t>
            </w:r>
          </w:p>
        </w:tc>
      </w:tr>
      <w:tr w:rsidR="00527571" w:rsidTr="00AF587B">
        <w:trPr>
          <w:trHeight w:val="25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color w:val="231F20"/>
                <w:lang w:val="kk-KZ" w:eastAsia="en-US"/>
              </w:rPr>
              <w:t>Мамандық туралы.</w:t>
            </w:r>
          </w:p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lang w:val="kk-KZ" w:eastAsia="en-US"/>
              </w:rPr>
              <w:t xml:space="preserve">Сұраулық шылау.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СОӨЖ: №4 таспыру.  «Менің мамандығым», «Менің отбасымның мүшелерінің мамандықтары».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lang w:val="kk-KZ" w:eastAsia="en-US"/>
              </w:rPr>
              <w:t xml:space="preserve">Мамандық туралы қалай сөйлесесіз?     </w:t>
            </w:r>
          </w:p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color w:val="231F20"/>
                <w:lang w:val="kk-KZ" w:eastAsia="en-US"/>
              </w:rPr>
              <w:t>Көмектес септігі.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lang w:val="kk-KZ" w:eastAsia="en-US"/>
              </w:rPr>
              <w:t xml:space="preserve">Отбасы туралы сөйлесейік.  </w:t>
            </w:r>
          </w:p>
          <w:p w:rsidR="00527571" w:rsidRDefault="00527571" w:rsidP="00AF587B">
            <w:pPr>
              <w:spacing w:line="256" w:lineRule="auto"/>
              <w:rPr>
                <w:b/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color w:val="231F20"/>
                <w:lang w:val="kk-KZ" w:eastAsia="en-US"/>
              </w:rPr>
              <w:t>Ілік септігі.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СОӨЖ №5 таспыру. «Досымның отбасымен таныстыру»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color w:val="231F20"/>
                <w:lang w:val="kk-KZ" w:eastAsia="en-US"/>
              </w:rPr>
              <w:t>Заттың орнын айту.</w:t>
            </w:r>
          </w:p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>Грамматикалық материал. Ж</w:t>
            </w:r>
            <w:r>
              <w:rPr>
                <w:lang w:val="kk-KZ" w:eastAsia="en-US"/>
              </w:rPr>
              <w:t>атыс септігі.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lang w:val="kk-KZ" w:eastAsia="en-US"/>
              </w:rPr>
              <w:t xml:space="preserve">Іс- әрекетті қалай білдіресіз?   </w:t>
            </w:r>
          </w:p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color w:val="231F20"/>
                <w:lang w:val="kk-KZ" w:eastAsia="en-US"/>
              </w:rPr>
              <w:t>Етістік.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СОӨЖ №6 таспыру.  «Елімен таныстыру».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color w:val="231F20"/>
                <w:lang w:val="kk-KZ" w:eastAsia="en-US"/>
              </w:rPr>
              <w:t>Оқу, тұру, жұмыс істеу туралы айту.</w:t>
            </w:r>
            <w:r>
              <w:rPr>
                <w:b/>
                <w:color w:val="231F20"/>
                <w:lang w:val="kk-KZ" w:eastAsia="en-US"/>
              </w:rPr>
              <w:t xml:space="preserve"> </w:t>
            </w:r>
          </w:p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>Грамматикалық материал</w:t>
            </w:r>
            <w:r>
              <w:rPr>
                <w:lang w:val="kk-KZ" w:eastAsia="en-US"/>
              </w:rPr>
              <w:t>. Етістіктің нақ осы шағы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rPr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Лексикалық материал. </w:t>
            </w:r>
            <w:r>
              <w:rPr>
                <w:color w:val="231F20"/>
                <w:lang w:val="kk-KZ" w:eastAsia="en-US"/>
              </w:rPr>
              <w:t>Қайда оқисыз, тұрасыз, жұмыс істейсіз?</w:t>
            </w:r>
          </w:p>
          <w:p w:rsidR="00527571" w:rsidRDefault="00527571" w:rsidP="00AF587B">
            <w:pPr>
              <w:spacing w:line="256" w:lineRule="auto"/>
              <w:rPr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 xml:space="preserve">Грамматикалық материал. </w:t>
            </w:r>
            <w:r>
              <w:rPr>
                <w:lang w:val="kk-KZ" w:eastAsia="en-US"/>
              </w:rPr>
              <w:t>Етістіктің ауыспалы осы шағы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31F20"/>
                <w:lang w:val="kk-KZ" w:eastAsia="en-US"/>
              </w:rPr>
            </w:pPr>
            <w:r>
              <w:rPr>
                <w:lang w:val="kk-KZ" w:eastAsia="en-US"/>
              </w:rPr>
              <w:t>СОӨЖ: №7. «Саяхат жасау».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10</w:t>
            </w:r>
          </w:p>
        </w:tc>
      </w:tr>
      <w:tr w:rsidR="00527571" w:rsidTr="00AF587B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231F20"/>
                <w:lang w:val="kk-KZ" w:eastAsia="en-US"/>
              </w:rPr>
            </w:pPr>
            <w:r>
              <w:rPr>
                <w:b/>
                <w:color w:val="231F20"/>
                <w:lang w:val="kk-KZ" w:eastAsia="en-US"/>
              </w:rPr>
              <w:t>Кезеңдік бақылау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1" w:rsidRDefault="00527571" w:rsidP="00AF587B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</w:tr>
    </w:tbl>
    <w:p w:rsidR="00527571" w:rsidRDefault="00527571" w:rsidP="00527571">
      <w:pPr>
        <w:rPr>
          <w:lang w:val="kk-KZ"/>
        </w:rPr>
      </w:pPr>
    </w:p>
    <w:p w:rsidR="00527571" w:rsidRDefault="00527571" w:rsidP="00527571">
      <w:pPr>
        <w:rPr>
          <w:lang w:val="kk-KZ"/>
        </w:rPr>
      </w:pPr>
    </w:p>
    <w:p w:rsidR="00527571" w:rsidRDefault="00527571" w:rsidP="00527571">
      <w:pPr>
        <w:rPr>
          <w:lang w:val="kk-KZ"/>
        </w:rPr>
      </w:pPr>
    </w:p>
    <w:p w:rsidR="00527571" w:rsidRDefault="00527571" w:rsidP="00527571">
      <w:pPr>
        <w:rPr>
          <w:lang w:val="kk-KZ"/>
        </w:rPr>
      </w:pPr>
      <w:r>
        <w:rPr>
          <w:lang w:val="kk-KZ"/>
        </w:rPr>
        <w:t xml:space="preserve">Оқытушы                                                                                  </w:t>
      </w:r>
      <w:r>
        <w:rPr>
          <w:lang w:val="kk-KZ"/>
        </w:rPr>
        <w:tab/>
        <w:t>Г.Ә. Машинбаева</w:t>
      </w:r>
    </w:p>
    <w:p w:rsidR="00527571" w:rsidRDefault="00527571" w:rsidP="00527571">
      <w:pPr>
        <w:rPr>
          <w:lang w:val="kk-KZ"/>
        </w:rPr>
      </w:pPr>
    </w:p>
    <w:p w:rsidR="00527571" w:rsidRDefault="00527571" w:rsidP="00527571">
      <w:pPr>
        <w:rPr>
          <w:lang w:val="kk-KZ"/>
        </w:rPr>
      </w:pPr>
      <w:r>
        <w:rPr>
          <w:lang w:val="kk-KZ"/>
        </w:rPr>
        <w:t xml:space="preserve">Кафедра меңгерушісі                                                                  </w:t>
      </w:r>
      <w:r>
        <w:rPr>
          <w:lang w:val="kk-KZ"/>
        </w:rPr>
        <w:tab/>
        <w:t>Г.Қ. Ихсанғалиева</w:t>
      </w:r>
    </w:p>
    <w:p w:rsidR="00527571" w:rsidRDefault="00527571" w:rsidP="00527571">
      <w:pPr>
        <w:rPr>
          <w:lang w:val="kk-KZ"/>
        </w:rPr>
      </w:pPr>
    </w:p>
    <w:p w:rsidR="00527571" w:rsidRDefault="00527571" w:rsidP="00527571">
      <w:pPr>
        <w:rPr>
          <w:lang w:val="kk-KZ"/>
        </w:rPr>
      </w:pPr>
      <w:r>
        <w:rPr>
          <w:lang w:val="kk-KZ"/>
        </w:rPr>
        <w:t xml:space="preserve">Факультеттің Әдістемелік </w:t>
      </w:r>
    </w:p>
    <w:p w:rsidR="00527571" w:rsidRDefault="00527571" w:rsidP="00527571">
      <w:pPr>
        <w:rPr>
          <w:lang w:val="kk-KZ"/>
        </w:rPr>
      </w:pPr>
      <w:r>
        <w:rPr>
          <w:lang w:val="kk-KZ"/>
        </w:rPr>
        <w:t xml:space="preserve">бірлестік төрайымы                                                                     </w:t>
      </w:r>
      <w:r>
        <w:rPr>
          <w:lang w:val="kk-KZ"/>
        </w:rPr>
        <w:tab/>
        <w:t>Л.С. Торохтий</w:t>
      </w:r>
    </w:p>
    <w:p w:rsidR="00975F1C" w:rsidRDefault="00527571"/>
    <w:sectPr w:rsidR="00975F1C" w:rsidSect="0046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24C"/>
    <w:multiLevelType w:val="hybridMultilevel"/>
    <w:tmpl w:val="0434B524"/>
    <w:lvl w:ilvl="0" w:tplc="316A2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27571"/>
    <w:rsid w:val="00262C92"/>
    <w:rsid w:val="00337ECC"/>
    <w:rsid w:val="0046204D"/>
    <w:rsid w:val="0052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75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275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527571"/>
    <w:rPr>
      <w:color w:val="0000FF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52757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527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27571"/>
    <w:pPr>
      <w:ind w:left="720"/>
      <w:contextualSpacing/>
    </w:pPr>
  </w:style>
  <w:style w:type="character" w:customStyle="1" w:styleId="shorttext">
    <w:name w:val="short_text"/>
    <w:rsid w:val="00527571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inos2016@gmail.com" TargetMode="External"/><Relationship Id="rId5" Type="http://schemas.openxmlformats.org/officeDocument/2006/relationships/hyperlink" Target="mailto:mashinbaevaguln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6893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2017-11-21T17:22:00Z</dcterms:created>
  <dcterms:modified xsi:type="dcterms:W3CDTF">2017-11-21T17:22:00Z</dcterms:modified>
</cp:coreProperties>
</file>